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warto kupować polskie marki ubrań?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Kupując polskie marki odzieżowe, robimy znacznie więcej niż tylko wypełniamy naszą szafę eleganckimi ubraniami. Wspieramy lokalnych projektantów, dziedzictwo kulturowe i przemysł modowy. Polska moda to obietnica jakości, unikalności i odpowiedzialności społecznej. To inwestycja w przyszłość, która przynosi korzyści zarówno w sferze estetyki, jak i gospodarczej. Dlatego warto przyjrzeć się bliżej polskim markom odzieżowym i odkryć, co mają do zaoferowania.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miarę jak światowa moda staje się coraz bardziej globalna, warto zastanowić się, dlaczego powinniśmy przyglądać się bliżej polskim markom odzieżowym. </w:t>
      </w:r>
      <w:r>
        <w:rPr>
          <w:rFonts w:ascii="calibri" w:hAnsi="calibri" w:eastAsia="calibri" w:cs="calibri"/>
          <w:sz w:val="24"/>
          <w:szCs w:val="24"/>
          <w:b/>
        </w:rPr>
        <w:t xml:space="preserve">Polska moda ma wiele do zaoferowania</w:t>
      </w:r>
      <w:r>
        <w:rPr>
          <w:rFonts w:ascii="calibri" w:hAnsi="calibri" w:eastAsia="calibri" w:cs="calibri"/>
          <w:sz w:val="24"/>
          <w:szCs w:val="24"/>
        </w:rPr>
        <w:t xml:space="preserve">, a jej znaczenie nie ogranicza się jedynie do ubrań. Jest to także wyraz wsparcia dla lokalnych projektantów, dziedzictwa kulturowego oraz wysokiej jakości wykonania.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Jakość i precyzja wykonania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Polskie marki odzieżowe słyną z doskonałej jakości wykonania. To efekt dbałości o każdy detal i staranności, jaką wkładają projektanci i producenci w proces tworzenia ubrań. Polska moda nie kompromituje się, jeśli chodzi o jakość materiałów i wykończenia. W efekcie klienci mogą cieszyć się trwałymi ubraniami, które zachowują swoją świetność przez wiele sezonów.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Znaczna część polskich marek nadal produkuje swoje ubrania lokalnie, co umożliwia bieżący nadzór nad procesem produkcyjnym. To oznacza, że każdy detal jest kontrolowany, a jakość nie spada poniżej ustalonych standardów. Dlatego wybór polskiej mody oznacza inwestycję w ubrania, które są trwałe, eleganckie i satysfakcjonujące dla klienta.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Wspieranie lokalnych twórców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Kiedy wybieramy polskie marki ubrań, wspieramy lokalnych projektantów,</w:t>
      </w:r>
      <w:r>
        <w:rPr>
          <w:rFonts w:ascii="calibri" w:hAnsi="calibri" w:eastAsia="calibri" w:cs="calibri"/>
          <w:sz w:val="24"/>
          <w:szCs w:val="24"/>
        </w:rPr>
        <w:t xml:space="preserve"> którzy często są prawdziwymi artystami w swojej dziedzinie. Ich twórczość jest pełna pasji, wyobraźni i innowacji. Kupując odzież od tych projektantów, nie tylko zyskujemy unikalne, oryginalne ubrania, ale także wspieramy twórczość i kreatywność w polskiej modzie.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Wpływ polskich marek ubrań na gospodarkę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Wybór polskich produktów ma także pozytywny wpływ na gospodarkę kraju. Polska moda generuje znaczące przychody i tworzy nowe miejsca pracy w sektorze produkcyjnym, projektowym oraz handlowym. Kiedy inwestujemy w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polskie marki ubrań</w:t>
        </w:r>
      </w:hyperlink>
      <w:r>
        <w:rPr>
          <w:rFonts w:ascii="calibri" w:hAnsi="calibri" w:eastAsia="calibri" w:cs="calibri"/>
          <w:sz w:val="24"/>
          <w:szCs w:val="24"/>
        </w:rPr>
        <w:t xml:space="preserve">, pomagamy w rozwoju przemysłu modowego w kraju. To z kolei przyciąga inwestycje, promuje kreatywność i przyczynia się do rozwoju innych dziedzin związanych z modą.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ansin.pl/slow-fashion-polskie-marki-odziezowe-ansi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2025-04-07T20:45:07+02:00</dcterms:created>
  <dcterms:modified xsi:type="dcterms:W3CDTF">2025-04-07T20:45:07+02:00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